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656F8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0270ED38" w:rsidR="00011476" w:rsidRPr="0087063D" w:rsidRDefault="004972B9" w:rsidP="00F54AAF">
            <w:pPr>
              <w:pStyle w:val="TableParagraph"/>
              <w:spacing w:before="1" w:line="249" w:lineRule="exact"/>
              <w:ind w:left="105"/>
            </w:pPr>
            <w:r w:rsidRPr="0087063D">
              <w:t xml:space="preserve">Del 18 al </w:t>
            </w:r>
            <w:r w:rsidR="0087063D" w:rsidRPr="0087063D">
              <w:t>22</w:t>
            </w:r>
            <w:r w:rsidR="00A15718" w:rsidRPr="0087063D">
              <w:rPr>
                <w:spacing w:val="-1"/>
              </w:rPr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0F996332" w:rsidR="00011476" w:rsidRPr="004A1A77" w:rsidRDefault="00CF0925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CF0925">
              <w:rPr>
                <w:sz w:val="20"/>
                <w:szCs w:val="24"/>
              </w:rPr>
              <w:t>Entre el 18 y el 22 de julio de 2025 se realizó el apoyo validando el PQ4 correspondiente a 1057 casos, actividad consistente en la revisión de los documentos cargados por los emprendedores (cédula, RUT y facturas), y la actualización de la base de datos proporcionada con el fin de verificar el cumplimiento de los requisitos establecidos por el programa Emprendópolis.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73A8016F" w14:textId="77777777" w:rsidR="00011476" w:rsidRDefault="0059261A" w:rsidP="007301F4">
            <w:pPr>
              <w:pStyle w:val="TableParagraph"/>
              <w:spacing w:before="159"/>
              <w:ind w:left="215"/>
              <w:rPr>
                <w:b/>
              </w:rPr>
            </w:pPr>
            <w:r w:rsidRPr="00ED64C5">
              <w:drawing>
                <wp:inline distT="0" distB="0" distL="0" distR="0" wp14:anchorId="4887B89F" wp14:editId="2501243C">
                  <wp:extent cx="6607534" cy="3495160"/>
                  <wp:effectExtent l="0" t="0" r="3175" b="0"/>
                  <wp:docPr id="173708639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08639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3848" cy="34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686AB894" w:rsidR="00146CB9" w:rsidRPr="007301F4" w:rsidRDefault="00146CB9" w:rsidP="007301F4">
            <w:pPr>
              <w:pStyle w:val="TableParagraph"/>
              <w:spacing w:before="159"/>
              <w:ind w:left="215"/>
              <w:rPr>
                <w:b/>
              </w:rPr>
            </w:pPr>
            <w:r w:rsidRPr="00ED64C5">
              <w:lastRenderedPageBreak/>
              <w:drawing>
                <wp:inline distT="0" distB="0" distL="0" distR="0" wp14:anchorId="1C485EFF" wp14:editId="37F40ACE">
                  <wp:extent cx="6599555" cy="3170594"/>
                  <wp:effectExtent l="0" t="0" r="0" b="0"/>
                  <wp:docPr id="1772536075" name="Imagen 1" descr="Interfaz de usuario gráfica, Aplicación, Tabla, Exce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536075" name="Imagen 1" descr="Interfaz de usuario gráfica, Aplicación, Tabla, Excel&#10;&#10;El contenido generado por IA puede ser incorrecto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9197" cy="3175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F80" w:rsidRPr="00ED64C5">
              <w:drawing>
                <wp:inline distT="0" distB="0" distL="0" distR="0" wp14:anchorId="6137E7B2" wp14:editId="7FD7874C">
                  <wp:extent cx="6599582" cy="3146712"/>
                  <wp:effectExtent l="0" t="0" r="0" b="0"/>
                  <wp:docPr id="690732989" name="Imagen 1" descr="Captura de pantalla de computador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732989" name="Imagen 1" descr="Captura de pantalla de computadora&#10;&#10;El contenido generado por IA puede ser incorrecto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4615" cy="315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146CB9"/>
    <w:rsid w:val="002C0F38"/>
    <w:rsid w:val="00406994"/>
    <w:rsid w:val="004778D7"/>
    <w:rsid w:val="004972B9"/>
    <w:rsid w:val="004A1A77"/>
    <w:rsid w:val="0059261A"/>
    <w:rsid w:val="00656F80"/>
    <w:rsid w:val="006A1DCB"/>
    <w:rsid w:val="006A4D73"/>
    <w:rsid w:val="007301F4"/>
    <w:rsid w:val="007870D5"/>
    <w:rsid w:val="007C4F6B"/>
    <w:rsid w:val="0087063D"/>
    <w:rsid w:val="00A15718"/>
    <w:rsid w:val="00A46650"/>
    <w:rsid w:val="00AA3EC9"/>
    <w:rsid w:val="00B015E0"/>
    <w:rsid w:val="00B84495"/>
    <w:rsid w:val="00C73937"/>
    <w:rsid w:val="00CF0925"/>
    <w:rsid w:val="00D56EB2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782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21</cp:revision>
  <dcterms:created xsi:type="dcterms:W3CDTF">2022-08-10T23:34:00Z</dcterms:created>
  <dcterms:modified xsi:type="dcterms:W3CDTF">2025-08-01T10:49:00Z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